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>Il/la nuovo/a inserito, dopo un periodo di affiancamento all’</w:t>
      </w:r>
      <w:proofErr w:type="spellStart"/>
      <w:r>
        <w:rPr>
          <w:rFonts w:ascii="Calibri" w:hAnsi="Calibri"/>
          <w:color w:val="434A44"/>
          <w:sz w:val="26"/>
          <w:szCs w:val="26"/>
        </w:rPr>
        <w:t>It</w:t>
      </w:r>
      <w:proofErr w:type="spellEnd"/>
      <w:r>
        <w:rPr>
          <w:rFonts w:ascii="Calibri" w:hAnsi="Calibri"/>
          <w:color w:val="434A44"/>
          <w:sz w:val="26"/>
          <w:szCs w:val="26"/>
        </w:rPr>
        <w:t xml:space="preserve"> Manager, dovrà provvedere in modo autonomo all’espletamento delle seguenti attività:</w:t>
      </w:r>
    </w:p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>- Garantire la continuità dei servizi essenziali: sistemi informativi, posta elettronica, file server, connettività.</w:t>
      </w:r>
      <w:r>
        <w:rPr>
          <w:rFonts w:ascii="Calibri" w:hAnsi="Calibri"/>
          <w:color w:val="434A44"/>
          <w:sz w:val="26"/>
          <w:szCs w:val="26"/>
        </w:rPr>
        <w:br/>
        <w:t>- Installare, configurare, mantenere i server aziendali e le postazioni utente delle varie sedi del gruppo.</w:t>
      </w:r>
      <w:r>
        <w:rPr>
          <w:rFonts w:ascii="Calibri" w:hAnsi="Calibri"/>
          <w:color w:val="434A44"/>
          <w:sz w:val="26"/>
          <w:szCs w:val="26"/>
        </w:rPr>
        <w:br/>
        <w:t>- Monitorare la corretta operatività degli apparati hardware.</w:t>
      </w:r>
      <w:r>
        <w:rPr>
          <w:rFonts w:ascii="Calibri" w:hAnsi="Calibri"/>
          <w:color w:val="434A44"/>
          <w:sz w:val="26"/>
          <w:szCs w:val="26"/>
        </w:rPr>
        <w:br/>
        <w:t>- Monitorare la corretta operatività delle applicazioni interne.</w:t>
      </w:r>
      <w:r>
        <w:rPr>
          <w:rFonts w:ascii="Calibri" w:hAnsi="Calibri"/>
          <w:color w:val="434A44"/>
          <w:sz w:val="26"/>
          <w:szCs w:val="26"/>
        </w:rPr>
        <w:br/>
        <w:t>- Monitorare la corretta esecuzione dei processi di backup dei dati aziendali.</w:t>
      </w:r>
      <w:r>
        <w:rPr>
          <w:rFonts w:ascii="Calibri" w:hAnsi="Calibri"/>
          <w:color w:val="434A44"/>
          <w:sz w:val="26"/>
          <w:szCs w:val="26"/>
        </w:rPr>
        <w:br/>
        <w:t>- Muoversi tra le sedi italiane ed estere del gruppo in autonomia.</w:t>
      </w:r>
      <w:r>
        <w:rPr>
          <w:rFonts w:ascii="Calibri" w:hAnsi="Calibri"/>
          <w:color w:val="434A44"/>
          <w:sz w:val="26"/>
          <w:szCs w:val="26"/>
        </w:rPr>
        <w:br/>
        <w:t>- Help Desk.</w:t>
      </w:r>
    </w:p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>Il/La candidato/a ideale è in possesso delle seguenti competenze:</w:t>
      </w:r>
    </w:p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>- Esperienza di almeno 2 anni nella mansione.</w:t>
      </w:r>
      <w:r>
        <w:rPr>
          <w:rFonts w:ascii="Calibri" w:hAnsi="Calibri"/>
          <w:color w:val="434A44"/>
          <w:sz w:val="26"/>
          <w:szCs w:val="26"/>
        </w:rPr>
        <w:br/>
        <w:t>- Esperienza nella gestione di sistemi server LINUX e WINDOWS (reti miste) e client WINDOWS, con una spiccata propensione all’utilizzo di strumenti Open Source.</w:t>
      </w:r>
      <w:r>
        <w:rPr>
          <w:rFonts w:ascii="Calibri" w:hAnsi="Calibri"/>
          <w:color w:val="434A44"/>
          <w:sz w:val="26"/>
          <w:szCs w:val="26"/>
        </w:rPr>
        <w:br/>
        <w:t>- Conoscenza delle problematiche associate alle reti di calcolatori (protocollo TCP/IP).</w:t>
      </w:r>
      <w:r>
        <w:rPr>
          <w:rFonts w:ascii="Calibri" w:hAnsi="Calibri"/>
          <w:color w:val="434A44"/>
          <w:sz w:val="26"/>
          <w:szCs w:val="26"/>
        </w:rPr>
        <w:br/>
        <w:t>- Conoscenza approfondita di apparati NSA/UTM (</w:t>
      </w:r>
      <w:proofErr w:type="spellStart"/>
      <w:r>
        <w:rPr>
          <w:rFonts w:ascii="Calibri" w:hAnsi="Calibri"/>
          <w:color w:val="434A44"/>
          <w:sz w:val="26"/>
          <w:szCs w:val="26"/>
        </w:rPr>
        <w:t>FortiNet</w:t>
      </w:r>
      <w:proofErr w:type="spellEnd"/>
      <w:r>
        <w:rPr>
          <w:rFonts w:ascii="Calibri" w:hAnsi="Calibri"/>
          <w:color w:val="434A44"/>
          <w:sz w:val="26"/>
          <w:szCs w:val="26"/>
        </w:rPr>
        <w:t xml:space="preserve"> e/o </w:t>
      </w:r>
      <w:proofErr w:type="spellStart"/>
      <w:r>
        <w:rPr>
          <w:rFonts w:ascii="Calibri" w:hAnsi="Calibri"/>
          <w:color w:val="434A44"/>
          <w:sz w:val="26"/>
          <w:szCs w:val="26"/>
        </w:rPr>
        <w:t>SonicWall</w:t>
      </w:r>
      <w:proofErr w:type="spellEnd"/>
      <w:r>
        <w:rPr>
          <w:rFonts w:ascii="Calibri" w:hAnsi="Calibri"/>
          <w:color w:val="434A44"/>
          <w:sz w:val="26"/>
          <w:szCs w:val="26"/>
        </w:rPr>
        <w:t>).</w:t>
      </w:r>
      <w:r>
        <w:rPr>
          <w:rFonts w:ascii="Calibri" w:hAnsi="Calibri"/>
          <w:color w:val="434A44"/>
          <w:sz w:val="26"/>
          <w:szCs w:val="26"/>
        </w:rPr>
        <w:br/>
        <w:t>- Ottima conoscenza della lingua inglese.</w:t>
      </w:r>
    </w:p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>Costituiscono titolo preferenziale:</w:t>
      </w:r>
    </w:p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 xml:space="preserve">- Amministrazione di domini </w:t>
      </w:r>
      <w:proofErr w:type="spellStart"/>
      <w:r>
        <w:rPr>
          <w:rFonts w:ascii="Calibri" w:hAnsi="Calibri"/>
          <w:color w:val="434A44"/>
          <w:sz w:val="26"/>
          <w:szCs w:val="26"/>
        </w:rPr>
        <w:t>Active</w:t>
      </w:r>
      <w:proofErr w:type="spellEnd"/>
      <w:r>
        <w:rPr>
          <w:rFonts w:ascii="Calibri" w:hAnsi="Calibri"/>
          <w:color w:val="434A44"/>
          <w:sz w:val="26"/>
          <w:szCs w:val="26"/>
        </w:rPr>
        <w:t xml:space="preserve"> Directory su piattaforma Windows Server.</w:t>
      </w:r>
      <w:r>
        <w:rPr>
          <w:rFonts w:ascii="Calibri" w:hAnsi="Calibri"/>
          <w:color w:val="434A44"/>
          <w:sz w:val="26"/>
          <w:szCs w:val="26"/>
        </w:rPr>
        <w:br/>
        <w:t xml:space="preserve">- Conoscenza base dei database SQL e </w:t>
      </w:r>
      <w:proofErr w:type="spellStart"/>
      <w:r>
        <w:rPr>
          <w:rFonts w:ascii="Calibri" w:hAnsi="Calibri"/>
          <w:color w:val="434A44"/>
          <w:sz w:val="26"/>
          <w:szCs w:val="26"/>
        </w:rPr>
        <w:t>MySQL</w:t>
      </w:r>
      <w:proofErr w:type="spellEnd"/>
      <w:r>
        <w:rPr>
          <w:rFonts w:ascii="Calibri" w:hAnsi="Calibri"/>
          <w:color w:val="434A44"/>
          <w:sz w:val="26"/>
          <w:szCs w:val="26"/>
        </w:rPr>
        <w:t>.</w:t>
      </w:r>
      <w:r>
        <w:rPr>
          <w:rFonts w:ascii="Calibri" w:hAnsi="Calibri"/>
          <w:color w:val="434A44"/>
          <w:sz w:val="26"/>
          <w:szCs w:val="26"/>
        </w:rPr>
        <w:br/>
        <w:t xml:space="preserve">- Conoscenza del CMS </w:t>
      </w:r>
      <w:proofErr w:type="spellStart"/>
      <w:r>
        <w:rPr>
          <w:rFonts w:ascii="Calibri" w:hAnsi="Calibri"/>
          <w:color w:val="434A44"/>
          <w:sz w:val="26"/>
          <w:szCs w:val="26"/>
        </w:rPr>
        <w:t>Drupal</w:t>
      </w:r>
      <w:proofErr w:type="spellEnd"/>
      <w:r>
        <w:rPr>
          <w:rFonts w:ascii="Calibri" w:hAnsi="Calibri"/>
          <w:color w:val="434A44"/>
          <w:sz w:val="26"/>
          <w:szCs w:val="26"/>
        </w:rPr>
        <w:t>.</w:t>
      </w:r>
    </w:p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>Competenze Personali:</w:t>
      </w:r>
    </w:p>
    <w:p w:rsidR="00882191" w:rsidRDefault="00882191" w:rsidP="00882191">
      <w:pPr>
        <w:pStyle w:val="NormaleWeb"/>
        <w:shd w:val="clear" w:color="auto" w:fill="FFFFFF"/>
        <w:spacing w:before="96" w:beforeAutospacing="0" w:after="192" w:afterAutospacing="0" w:line="387" w:lineRule="atLeast"/>
        <w:rPr>
          <w:rFonts w:ascii="Calibri" w:hAnsi="Calibri"/>
          <w:color w:val="434A44"/>
          <w:sz w:val="26"/>
          <w:szCs w:val="26"/>
        </w:rPr>
      </w:pPr>
      <w:r>
        <w:rPr>
          <w:rFonts w:ascii="Calibri" w:hAnsi="Calibri"/>
          <w:color w:val="434A44"/>
          <w:sz w:val="26"/>
          <w:szCs w:val="26"/>
        </w:rPr>
        <w:t>- Dai 23 ai 30 anni.</w:t>
      </w:r>
      <w:r>
        <w:rPr>
          <w:rFonts w:ascii="Calibri" w:hAnsi="Calibri"/>
          <w:color w:val="434A44"/>
          <w:sz w:val="26"/>
          <w:szCs w:val="26"/>
        </w:rPr>
        <w:br/>
        <w:t xml:space="preserve">- Buona attitudine al </w:t>
      </w:r>
      <w:proofErr w:type="spellStart"/>
      <w:r>
        <w:rPr>
          <w:rFonts w:ascii="Calibri" w:hAnsi="Calibri"/>
          <w:color w:val="434A44"/>
          <w:sz w:val="26"/>
          <w:szCs w:val="26"/>
        </w:rPr>
        <w:t>problem</w:t>
      </w:r>
      <w:proofErr w:type="spellEnd"/>
      <w:r>
        <w:rPr>
          <w:rFonts w:ascii="Calibri" w:hAnsi="Calibri"/>
          <w:color w:val="434A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34A44"/>
          <w:sz w:val="26"/>
          <w:szCs w:val="26"/>
        </w:rPr>
        <w:t>solving</w:t>
      </w:r>
      <w:proofErr w:type="spellEnd"/>
      <w:r>
        <w:rPr>
          <w:rFonts w:ascii="Calibri" w:hAnsi="Calibri"/>
          <w:color w:val="434A44"/>
          <w:sz w:val="26"/>
          <w:szCs w:val="26"/>
        </w:rPr>
        <w:t>.</w:t>
      </w:r>
      <w:r>
        <w:rPr>
          <w:rFonts w:ascii="Calibri" w:hAnsi="Calibri"/>
          <w:color w:val="434A44"/>
          <w:sz w:val="26"/>
          <w:szCs w:val="26"/>
        </w:rPr>
        <w:br/>
        <w:t>- Ottime doti comunicative.</w:t>
      </w:r>
      <w:r>
        <w:rPr>
          <w:rFonts w:ascii="Calibri" w:hAnsi="Calibri"/>
          <w:color w:val="434A44"/>
          <w:sz w:val="26"/>
          <w:szCs w:val="26"/>
        </w:rPr>
        <w:br/>
        <w:t>- Flessibilità.</w:t>
      </w:r>
      <w:r>
        <w:rPr>
          <w:rFonts w:ascii="Calibri" w:hAnsi="Calibri"/>
          <w:color w:val="434A44"/>
          <w:sz w:val="26"/>
          <w:szCs w:val="26"/>
        </w:rPr>
        <w:br/>
        <w:t>- Disponibilità a frequenti trasferte in Italia e all’estero.</w:t>
      </w:r>
      <w:r>
        <w:rPr>
          <w:rFonts w:ascii="Calibri" w:hAnsi="Calibri"/>
          <w:color w:val="434A44"/>
          <w:sz w:val="26"/>
          <w:szCs w:val="26"/>
        </w:rPr>
        <w:br/>
        <w:t>- Patente B, automunito.</w:t>
      </w:r>
    </w:p>
    <w:p w:rsidR="00E657B5" w:rsidRDefault="00E657B5"/>
    <w:sectPr w:rsidR="00E657B5" w:rsidSect="00E65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882191"/>
    <w:rsid w:val="0000051A"/>
    <w:rsid w:val="00000CD1"/>
    <w:rsid w:val="000110EA"/>
    <w:rsid w:val="0001776F"/>
    <w:rsid w:val="00020863"/>
    <w:rsid w:val="000260DE"/>
    <w:rsid w:val="00026619"/>
    <w:rsid w:val="00034EAF"/>
    <w:rsid w:val="00041488"/>
    <w:rsid w:val="000462A8"/>
    <w:rsid w:val="00047551"/>
    <w:rsid w:val="00047BFA"/>
    <w:rsid w:val="00056CF3"/>
    <w:rsid w:val="00061A3F"/>
    <w:rsid w:val="000631CA"/>
    <w:rsid w:val="00063FDD"/>
    <w:rsid w:val="00067061"/>
    <w:rsid w:val="000678FF"/>
    <w:rsid w:val="000723C9"/>
    <w:rsid w:val="00077B8C"/>
    <w:rsid w:val="00087F22"/>
    <w:rsid w:val="00097AC4"/>
    <w:rsid w:val="000A1D3A"/>
    <w:rsid w:val="000A2080"/>
    <w:rsid w:val="000A3421"/>
    <w:rsid w:val="000B6A79"/>
    <w:rsid w:val="000C33AB"/>
    <w:rsid w:val="000D2F57"/>
    <w:rsid w:val="000D7F7B"/>
    <w:rsid w:val="000E1DFC"/>
    <w:rsid w:val="000E3756"/>
    <w:rsid w:val="000F2743"/>
    <w:rsid w:val="000F3454"/>
    <w:rsid w:val="000F529F"/>
    <w:rsid w:val="000F6C8E"/>
    <w:rsid w:val="00111ED0"/>
    <w:rsid w:val="00113812"/>
    <w:rsid w:val="001156B2"/>
    <w:rsid w:val="0011663F"/>
    <w:rsid w:val="00122B95"/>
    <w:rsid w:val="00122C1B"/>
    <w:rsid w:val="001335AC"/>
    <w:rsid w:val="00134976"/>
    <w:rsid w:val="00134CA7"/>
    <w:rsid w:val="001353D7"/>
    <w:rsid w:val="0014228D"/>
    <w:rsid w:val="00146F9B"/>
    <w:rsid w:val="0015703F"/>
    <w:rsid w:val="00165B3A"/>
    <w:rsid w:val="001707DF"/>
    <w:rsid w:val="0017498B"/>
    <w:rsid w:val="001749D4"/>
    <w:rsid w:val="00183203"/>
    <w:rsid w:val="001833B6"/>
    <w:rsid w:val="00185860"/>
    <w:rsid w:val="0018689C"/>
    <w:rsid w:val="00186972"/>
    <w:rsid w:val="0018707A"/>
    <w:rsid w:val="0019187D"/>
    <w:rsid w:val="001A09D4"/>
    <w:rsid w:val="001A417B"/>
    <w:rsid w:val="001A74F1"/>
    <w:rsid w:val="001B109C"/>
    <w:rsid w:val="001B2D79"/>
    <w:rsid w:val="001C5696"/>
    <w:rsid w:val="001D226C"/>
    <w:rsid w:val="001D481F"/>
    <w:rsid w:val="001D680C"/>
    <w:rsid w:val="001E09FB"/>
    <w:rsid w:val="001E2C9D"/>
    <w:rsid w:val="001E3626"/>
    <w:rsid w:val="001E3905"/>
    <w:rsid w:val="001E76CF"/>
    <w:rsid w:val="001F0835"/>
    <w:rsid w:val="001F365B"/>
    <w:rsid w:val="00204DA3"/>
    <w:rsid w:val="0020526B"/>
    <w:rsid w:val="0022253E"/>
    <w:rsid w:val="00226B60"/>
    <w:rsid w:val="0023077A"/>
    <w:rsid w:val="0023455F"/>
    <w:rsid w:val="002363C6"/>
    <w:rsid w:val="00236E81"/>
    <w:rsid w:val="00236EA8"/>
    <w:rsid w:val="00237215"/>
    <w:rsid w:val="00240463"/>
    <w:rsid w:val="0024725D"/>
    <w:rsid w:val="002504A1"/>
    <w:rsid w:val="0025436B"/>
    <w:rsid w:val="00257F0B"/>
    <w:rsid w:val="0026195E"/>
    <w:rsid w:val="00261FA2"/>
    <w:rsid w:val="00262680"/>
    <w:rsid w:val="00267020"/>
    <w:rsid w:val="00270188"/>
    <w:rsid w:val="00270C10"/>
    <w:rsid w:val="00272622"/>
    <w:rsid w:val="00274A5A"/>
    <w:rsid w:val="00274D0F"/>
    <w:rsid w:val="002775A5"/>
    <w:rsid w:val="002823DE"/>
    <w:rsid w:val="00283884"/>
    <w:rsid w:val="00284231"/>
    <w:rsid w:val="00284458"/>
    <w:rsid w:val="00286FF4"/>
    <w:rsid w:val="00287FEC"/>
    <w:rsid w:val="00291EC3"/>
    <w:rsid w:val="0029392F"/>
    <w:rsid w:val="00296CA4"/>
    <w:rsid w:val="002A5EA2"/>
    <w:rsid w:val="002A67AE"/>
    <w:rsid w:val="002B5EE7"/>
    <w:rsid w:val="002B6C7A"/>
    <w:rsid w:val="002C308D"/>
    <w:rsid w:val="002C3E43"/>
    <w:rsid w:val="002C7FEE"/>
    <w:rsid w:val="002D74F9"/>
    <w:rsid w:val="002D77D0"/>
    <w:rsid w:val="002E1AA6"/>
    <w:rsid w:val="002E1D5E"/>
    <w:rsid w:val="002E5DA5"/>
    <w:rsid w:val="002F004D"/>
    <w:rsid w:val="002F5241"/>
    <w:rsid w:val="002F661A"/>
    <w:rsid w:val="00304213"/>
    <w:rsid w:val="00306A2D"/>
    <w:rsid w:val="00312770"/>
    <w:rsid w:val="00313E93"/>
    <w:rsid w:val="00314EAE"/>
    <w:rsid w:val="0031796C"/>
    <w:rsid w:val="00321287"/>
    <w:rsid w:val="00326971"/>
    <w:rsid w:val="00327231"/>
    <w:rsid w:val="003341B3"/>
    <w:rsid w:val="00336F0A"/>
    <w:rsid w:val="00340871"/>
    <w:rsid w:val="00345FF8"/>
    <w:rsid w:val="00352121"/>
    <w:rsid w:val="00353380"/>
    <w:rsid w:val="00354BDE"/>
    <w:rsid w:val="00361C4A"/>
    <w:rsid w:val="00370F40"/>
    <w:rsid w:val="0037136F"/>
    <w:rsid w:val="00371BD5"/>
    <w:rsid w:val="003844EA"/>
    <w:rsid w:val="00384B34"/>
    <w:rsid w:val="00386B8D"/>
    <w:rsid w:val="003902FC"/>
    <w:rsid w:val="003B10A3"/>
    <w:rsid w:val="003B451E"/>
    <w:rsid w:val="003B73FC"/>
    <w:rsid w:val="003B75F4"/>
    <w:rsid w:val="003C087A"/>
    <w:rsid w:val="003D6D2C"/>
    <w:rsid w:val="003E640D"/>
    <w:rsid w:val="003F0619"/>
    <w:rsid w:val="003F34BD"/>
    <w:rsid w:val="003F4114"/>
    <w:rsid w:val="004034AF"/>
    <w:rsid w:val="00410522"/>
    <w:rsid w:val="004166C6"/>
    <w:rsid w:val="00420883"/>
    <w:rsid w:val="00420BEF"/>
    <w:rsid w:val="004259E5"/>
    <w:rsid w:val="00425A3F"/>
    <w:rsid w:val="00430677"/>
    <w:rsid w:val="004435C2"/>
    <w:rsid w:val="00445439"/>
    <w:rsid w:val="00447655"/>
    <w:rsid w:val="00452385"/>
    <w:rsid w:val="00452CF4"/>
    <w:rsid w:val="00453332"/>
    <w:rsid w:val="0045766D"/>
    <w:rsid w:val="004604A3"/>
    <w:rsid w:val="00460695"/>
    <w:rsid w:val="00461786"/>
    <w:rsid w:val="00466FA0"/>
    <w:rsid w:val="00476AF7"/>
    <w:rsid w:val="00477713"/>
    <w:rsid w:val="00482A40"/>
    <w:rsid w:val="00483860"/>
    <w:rsid w:val="0048492A"/>
    <w:rsid w:val="004854BB"/>
    <w:rsid w:val="00486346"/>
    <w:rsid w:val="0048706E"/>
    <w:rsid w:val="004872E9"/>
    <w:rsid w:val="004878A2"/>
    <w:rsid w:val="00487C2A"/>
    <w:rsid w:val="0049138F"/>
    <w:rsid w:val="00493A4F"/>
    <w:rsid w:val="004978B6"/>
    <w:rsid w:val="004A5771"/>
    <w:rsid w:val="004A7D6B"/>
    <w:rsid w:val="004B0065"/>
    <w:rsid w:val="004D1A7B"/>
    <w:rsid w:val="004E059C"/>
    <w:rsid w:val="004E1958"/>
    <w:rsid w:val="004E52F1"/>
    <w:rsid w:val="004F472B"/>
    <w:rsid w:val="004F49C6"/>
    <w:rsid w:val="004F6068"/>
    <w:rsid w:val="004F6FDF"/>
    <w:rsid w:val="0050106D"/>
    <w:rsid w:val="00503516"/>
    <w:rsid w:val="005142E9"/>
    <w:rsid w:val="005157BD"/>
    <w:rsid w:val="00515F90"/>
    <w:rsid w:val="00516F79"/>
    <w:rsid w:val="00517020"/>
    <w:rsid w:val="005247B6"/>
    <w:rsid w:val="00525176"/>
    <w:rsid w:val="005261D8"/>
    <w:rsid w:val="005328B3"/>
    <w:rsid w:val="00534E04"/>
    <w:rsid w:val="00540174"/>
    <w:rsid w:val="00544815"/>
    <w:rsid w:val="00552AF9"/>
    <w:rsid w:val="005632F2"/>
    <w:rsid w:val="005714E4"/>
    <w:rsid w:val="005728DF"/>
    <w:rsid w:val="005739F3"/>
    <w:rsid w:val="00583151"/>
    <w:rsid w:val="00595E05"/>
    <w:rsid w:val="00596557"/>
    <w:rsid w:val="005B3D48"/>
    <w:rsid w:val="005B7995"/>
    <w:rsid w:val="005C040C"/>
    <w:rsid w:val="005C42E8"/>
    <w:rsid w:val="005C6ABE"/>
    <w:rsid w:val="005C78B2"/>
    <w:rsid w:val="005C7B5B"/>
    <w:rsid w:val="005D2B7B"/>
    <w:rsid w:val="005D55F6"/>
    <w:rsid w:val="005F466C"/>
    <w:rsid w:val="00603589"/>
    <w:rsid w:val="006052C2"/>
    <w:rsid w:val="00612644"/>
    <w:rsid w:val="006206F6"/>
    <w:rsid w:val="00622275"/>
    <w:rsid w:val="0062420F"/>
    <w:rsid w:val="006242FD"/>
    <w:rsid w:val="00630CD3"/>
    <w:rsid w:val="006414A9"/>
    <w:rsid w:val="00641E9B"/>
    <w:rsid w:val="00642B3C"/>
    <w:rsid w:val="0064547B"/>
    <w:rsid w:val="00653258"/>
    <w:rsid w:val="00660272"/>
    <w:rsid w:val="00664FB2"/>
    <w:rsid w:val="00667B91"/>
    <w:rsid w:val="00673720"/>
    <w:rsid w:val="00691E1E"/>
    <w:rsid w:val="00697BAA"/>
    <w:rsid w:val="006A20B3"/>
    <w:rsid w:val="006A67F2"/>
    <w:rsid w:val="006B38BA"/>
    <w:rsid w:val="006B794F"/>
    <w:rsid w:val="006C2F8E"/>
    <w:rsid w:val="006C54D9"/>
    <w:rsid w:val="006D3062"/>
    <w:rsid w:val="006D359B"/>
    <w:rsid w:val="006D770A"/>
    <w:rsid w:val="006F04F2"/>
    <w:rsid w:val="006F19D2"/>
    <w:rsid w:val="006F2DA0"/>
    <w:rsid w:val="006F3FA2"/>
    <w:rsid w:val="006F4365"/>
    <w:rsid w:val="006F50D1"/>
    <w:rsid w:val="006F67F4"/>
    <w:rsid w:val="00702CFE"/>
    <w:rsid w:val="00702F67"/>
    <w:rsid w:val="00706CE6"/>
    <w:rsid w:val="00711FF2"/>
    <w:rsid w:val="00712BCD"/>
    <w:rsid w:val="00714FB6"/>
    <w:rsid w:val="0071567A"/>
    <w:rsid w:val="00715971"/>
    <w:rsid w:val="0071602E"/>
    <w:rsid w:val="00721720"/>
    <w:rsid w:val="00724D29"/>
    <w:rsid w:val="007301E2"/>
    <w:rsid w:val="00730C6B"/>
    <w:rsid w:val="0073185B"/>
    <w:rsid w:val="00736ED5"/>
    <w:rsid w:val="00740254"/>
    <w:rsid w:val="007472E2"/>
    <w:rsid w:val="00753101"/>
    <w:rsid w:val="007544DA"/>
    <w:rsid w:val="0076443D"/>
    <w:rsid w:val="00771164"/>
    <w:rsid w:val="00772796"/>
    <w:rsid w:val="00772FB9"/>
    <w:rsid w:val="00773954"/>
    <w:rsid w:val="00780B15"/>
    <w:rsid w:val="00784EAA"/>
    <w:rsid w:val="00786A7A"/>
    <w:rsid w:val="0079590F"/>
    <w:rsid w:val="00796B4A"/>
    <w:rsid w:val="007A073F"/>
    <w:rsid w:val="007A2B12"/>
    <w:rsid w:val="007A7D8E"/>
    <w:rsid w:val="007B471B"/>
    <w:rsid w:val="007C6C9C"/>
    <w:rsid w:val="007C6DE1"/>
    <w:rsid w:val="007D48C8"/>
    <w:rsid w:val="007D73BE"/>
    <w:rsid w:val="007E190F"/>
    <w:rsid w:val="007E4934"/>
    <w:rsid w:val="007F1552"/>
    <w:rsid w:val="007F3833"/>
    <w:rsid w:val="007F7C1E"/>
    <w:rsid w:val="00804128"/>
    <w:rsid w:val="0081500B"/>
    <w:rsid w:val="008205D5"/>
    <w:rsid w:val="008263CD"/>
    <w:rsid w:val="0083088E"/>
    <w:rsid w:val="0083279F"/>
    <w:rsid w:val="00840511"/>
    <w:rsid w:val="008430F6"/>
    <w:rsid w:val="008441B5"/>
    <w:rsid w:val="008454F8"/>
    <w:rsid w:val="0085310E"/>
    <w:rsid w:val="00871D93"/>
    <w:rsid w:val="00877FCD"/>
    <w:rsid w:val="00881BD0"/>
    <w:rsid w:val="00882191"/>
    <w:rsid w:val="008834C0"/>
    <w:rsid w:val="008841DB"/>
    <w:rsid w:val="00886C79"/>
    <w:rsid w:val="00887043"/>
    <w:rsid w:val="00887686"/>
    <w:rsid w:val="00887EED"/>
    <w:rsid w:val="008A04CB"/>
    <w:rsid w:val="008A1673"/>
    <w:rsid w:val="008A32C6"/>
    <w:rsid w:val="008A32ED"/>
    <w:rsid w:val="008A3B6F"/>
    <w:rsid w:val="008A6A8E"/>
    <w:rsid w:val="008B1C21"/>
    <w:rsid w:val="008B464E"/>
    <w:rsid w:val="008B5187"/>
    <w:rsid w:val="008B6D60"/>
    <w:rsid w:val="008C0096"/>
    <w:rsid w:val="008C0EA7"/>
    <w:rsid w:val="008D0790"/>
    <w:rsid w:val="008F733D"/>
    <w:rsid w:val="008F7623"/>
    <w:rsid w:val="00901DFE"/>
    <w:rsid w:val="00903783"/>
    <w:rsid w:val="00903B95"/>
    <w:rsid w:val="0091179A"/>
    <w:rsid w:val="009127FC"/>
    <w:rsid w:val="0091361A"/>
    <w:rsid w:val="00916553"/>
    <w:rsid w:val="00920667"/>
    <w:rsid w:val="0092323F"/>
    <w:rsid w:val="0092432C"/>
    <w:rsid w:val="009356A8"/>
    <w:rsid w:val="00940876"/>
    <w:rsid w:val="009455A5"/>
    <w:rsid w:val="00973836"/>
    <w:rsid w:val="00974D15"/>
    <w:rsid w:val="00983467"/>
    <w:rsid w:val="009834BE"/>
    <w:rsid w:val="00996DDB"/>
    <w:rsid w:val="009A567F"/>
    <w:rsid w:val="009A5F98"/>
    <w:rsid w:val="009A6E16"/>
    <w:rsid w:val="009B662E"/>
    <w:rsid w:val="009C232D"/>
    <w:rsid w:val="009C3B72"/>
    <w:rsid w:val="009C4F85"/>
    <w:rsid w:val="009D12DF"/>
    <w:rsid w:val="009D3C01"/>
    <w:rsid w:val="009E202D"/>
    <w:rsid w:val="009E49EC"/>
    <w:rsid w:val="009F1644"/>
    <w:rsid w:val="009F4923"/>
    <w:rsid w:val="00A005E1"/>
    <w:rsid w:val="00A03109"/>
    <w:rsid w:val="00A0399E"/>
    <w:rsid w:val="00A05F71"/>
    <w:rsid w:val="00A076B9"/>
    <w:rsid w:val="00A12383"/>
    <w:rsid w:val="00A17913"/>
    <w:rsid w:val="00A2205F"/>
    <w:rsid w:val="00A25253"/>
    <w:rsid w:val="00A2631D"/>
    <w:rsid w:val="00A51680"/>
    <w:rsid w:val="00A634B1"/>
    <w:rsid w:val="00A63988"/>
    <w:rsid w:val="00A651B8"/>
    <w:rsid w:val="00A710C1"/>
    <w:rsid w:val="00A71FC2"/>
    <w:rsid w:val="00A72EB2"/>
    <w:rsid w:val="00A77368"/>
    <w:rsid w:val="00A81929"/>
    <w:rsid w:val="00A832AB"/>
    <w:rsid w:val="00A83FCB"/>
    <w:rsid w:val="00A84A1C"/>
    <w:rsid w:val="00A8707F"/>
    <w:rsid w:val="00A90368"/>
    <w:rsid w:val="00AA66EC"/>
    <w:rsid w:val="00AB583B"/>
    <w:rsid w:val="00AB5C59"/>
    <w:rsid w:val="00AC292E"/>
    <w:rsid w:val="00AC6D99"/>
    <w:rsid w:val="00AD1A2D"/>
    <w:rsid w:val="00AD3C51"/>
    <w:rsid w:val="00AE0825"/>
    <w:rsid w:val="00AE18C1"/>
    <w:rsid w:val="00AE3E36"/>
    <w:rsid w:val="00AE5B9D"/>
    <w:rsid w:val="00AF2FCC"/>
    <w:rsid w:val="00AF3CB4"/>
    <w:rsid w:val="00AF42E8"/>
    <w:rsid w:val="00B00DAD"/>
    <w:rsid w:val="00B03C1F"/>
    <w:rsid w:val="00B075C4"/>
    <w:rsid w:val="00B125B4"/>
    <w:rsid w:val="00B12B3B"/>
    <w:rsid w:val="00B175F3"/>
    <w:rsid w:val="00B2246D"/>
    <w:rsid w:val="00B23989"/>
    <w:rsid w:val="00B26BC1"/>
    <w:rsid w:val="00B3391B"/>
    <w:rsid w:val="00B35FDE"/>
    <w:rsid w:val="00B40A1C"/>
    <w:rsid w:val="00B47B88"/>
    <w:rsid w:val="00B51B6E"/>
    <w:rsid w:val="00B53C62"/>
    <w:rsid w:val="00B548EB"/>
    <w:rsid w:val="00B6057F"/>
    <w:rsid w:val="00B605FB"/>
    <w:rsid w:val="00B77160"/>
    <w:rsid w:val="00B77848"/>
    <w:rsid w:val="00B77BBC"/>
    <w:rsid w:val="00B82192"/>
    <w:rsid w:val="00B84A35"/>
    <w:rsid w:val="00B9330A"/>
    <w:rsid w:val="00B962EB"/>
    <w:rsid w:val="00BA231B"/>
    <w:rsid w:val="00BA25BC"/>
    <w:rsid w:val="00BA2861"/>
    <w:rsid w:val="00BA53EE"/>
    <w:rsid w:val="00BA5E25"/>
    <w:rsid w:val="00BB22FE"/>
    <w:rsid w:val="00BB2DB8"/>
    <w:rsid w:val="00BB673F"/>
    <w:rsid w:val="00BC198E"/>
    <w:rsid w:val="00BC55F0"/>
    <w:rsid w:val="00BD29C6"/>
    <w:rsid w:val="00BD4169"/>
    <w:rsid w:val="00BD6847"/>
    <w:rsid w:val="00BE0E63"/>
    <w:rsid w:val="00BE4030"/>
    <w:rsid w:val="00BE58C0"/>
    <w:rsid w:val="00BF6C06"/>
    <w:rsid w:val="00C00223"/>
    <w:rsid w:val="00C049DC"/>
    <w:rsid w:val="00C05DE3"/>
    <w:rsid w:val="00C10ECA"/>
    <w:rsid w:val="00C121E5"/>
    <w:rsid w:val="00C13B4C"/>
    <w:rsid w:val="00C15EFD"/>
    <w:rsid w:val="00C240AE"/>
    <w:rsid w:val="00C27D1F"/>
    <w:rsid w:val="00C36934"/>
    <w:rsid w:val="00C369CC"/>
    <w:rsid w:val="00C41898"/>
    <w:rsid w:val="00C43B0F"/>
    <w:rsid w:val="00C45919"/>
    <w:rsid w:val="00C51E85"/>
    <w:rsid w:val="00C54158"/>
    <w:rsid w:val="00C6062A"/>
    <w:rsid w:val="00C60C21"/>
    <w:rsid w:val="00C62F78"/>
    <w:rsid w:val="00C63344"/>
    <w:rsid w:val="00C63AFD"/>
    <w:rsid w:val="00C666AB"/>
    <w:rsid w:val="00C66B0D"/>
    <w:rsid w:val="00C74700"/>
    <w:rsid w:val="00C7645E"/>
    <w:rsid w:val="00C7671B"/>
    <w:rsid w:val="00C922BD"/>
    <w:rsid w:val="00C94282"/>
    <w:rsid w:val="00C96E99"/>
    <w:rsid w:val="00CA2E1C"/>
    <w:rsid w:val="00CA5618"/>
    <w:rsid w:val="00CB09F5"/>
    <w:rsid w:val="00CB3309"/>
    <w:rsid w:val="00CB41C3"/>
    <w:rsid w:val="00CB623C"/>
    <w:rsid w:val="00CB6C0E"/>
    <w:rsid w:val="00CC1EFF"/>
    <w:rsid w:val="00CC2B9A"/>
    <w:rsid w:val="00CC3E42"/>
    <w:rsid w:val="00CD212D"/>
    <w:rsid w:val="00CD2232"/>
    <w:rsid w:val="00CD30AF"/>
    <w:rsid w:val="00CD3F73"/>
    <w:rsid w:val="00CD404A"/>
    <w:rsid w:val="00CD636D"/>
    <w:rsid w:val="00CD7031"/>
    <w:rsid w:val="00CD77AE"/>
    <w:rsid w:val="00CE16CE"/>
    <w:rsid w:val="00CF384E"/>
    <w:rsid w:val="00D03A85"/>
    <w:rsid w:val="00D0721B"/>
    <w:rsid w:val="00D159AA"/>
    <w:rsid w:val="00D15C5B"/>
    <w:rsid w:val="00D17CEB"/>
    <w:rsid w:val="00D27B4E"/>
    <w:rsid w:val="00D31E76"/>
    <w:rsid w:val="00D3306E"/>
    <w:rsid w:val="00D45489"/>
    <w:rsid w:val="00D515F5"/>
    <w:rsid w:val="00D537D6"/>
    <w:rsid w:val="00D616E8"/>
    <w:rsid w:val="00D62CD2"/>
    <w:rsid w:val="00D6384F"/>
    <w:rsid w:val="00D656CF"/>
    <w:rsid w:val="00D67BDE"/>
    <w:rsid w:val="00D70CBA"/>
    <w:rsid w:val="00D7155B"/>
    <w:rsid w:val="00D7351B"/>
    <w:rsid w:val="00D7393B"/>
    <w:rsid w:val="00D85E5F"/>
    <w:rsid w:val="00D86E01"/>
    <w:rsid w:val="00D87DAF"/>
    <w:rsid w:val="00D91DFB"/>
    <w:rsid w:val="00D97C7C"/>
    <w:rsid w:val="00DA0ED5"/>
    <w:rsid w:val="00DA32C9"/>
    <w:rsid w:val="00DB1C20"/>
    <w:rsid w:val="00DB1D8F"/>
    <w:rsid w:val="00DB3D07"/>
    <w:rsid w:val="00DC5F22"/>
    <w:rsid w:val="00DD1BFD"/>
    <w:rsid w:val="00DD4937"/>
    <w:rsid w:val="00DE023B"/>
    <w:rsid w:val="00DE3195"/>
    <w:rsid w:val="00DE5BB2"/>
    <w:rsid w:val="00DF3C1D"/>
    <w:rsid w:val="00E02669"/>
    <w:rsid w:val="00E028D7"/>
    <w:rsid w:val="00E07759"/>
    <w:rsid w:val="00E100D6"/>
    <w:rsid w:val="00E10BBC"/>
    <w:rsid w:val="00E13578"/>
    <w:rsid w:val="00E15DAE"/>
    <w:rsid w:val="00E168FF"/>
    <w:rsid w:val="00E2523D"/>
    <w:rsid w:val="00E2623E"/>
    <w:rsid w:val="00E30610"/>
    <w:rsid w:val="00E34EF3"/>
    <w:rsid w:val="00E41898"/>
    <w:rsid w:val="00E41EC4"/>
    <w:rsid w:val="00E4521F"/>
    <w:rsid w:val="00E45663"/>
    <w:rsid w:val="00E468FE"/>
    <w:rsid w:val="00E47FD6"/>
    <w:rsid w:val="00E57E50"/>
    <w:rsid w:val="00E61CC4"/>
    <w:rsid w:val="00E657A5"/>
    <w:rsid w:val="00E657B5"/>
    <w:rsid w:val="00E707F1"/>
    <w:rsid w:val="00E7255F"/>
    <w:rsid w:val="00E75EA2"/>
    <w:rsid w:val="00E776A3"/>
    <w:rsid w:val="00E80EA7"/>
    <w:rsid w:val="00E8238E"/>
    <w:rsid w:val="00E834C0"/>
    <w:rsid w:val="00E97175"/>
    <w:rsid w:val="00E97978"/>
    <w:rsid w:val="00EB3C89"/>
    <w:rsid w:val="00EC1A0C"/>
    <w:rsid w:val="00EC4A14"/>
    <w:rsid w:val="00ED6E62"/>
    <w:rsid w:val="00EE6850"/>
    <w:rsid w:val="00EE775B"/>
    <w:rsid w:val="00F01E67"/>
    <w:rsid w:val="00F12C35"/>
    <w:rsid w:val="00F1510C"/>
    <w:rsid w:val="00F23B4D"/>
    <w:rsid w:val="00F27B07"/>
    <w:rsid w:val="00F301C7"/>
    <w:rsid w:val="00F45C5D"/>
    <w:rsid w:val="00F45D9D"/>
    <w:rsid w:val="00F47F7B"/>
    <w:rsid w:val="00F555D2"/>
    <w:rsid w:val="00F625E8"/>
    <w:rsid w:val="00F72C3C"/>
    <w:rsid w:val="00F731E6"/>
    <w:rsid w:val="00F7776E"/>
    <w:rsid w:val="00F8028C"/>
    <w:rsid w:val="00F8159A"/>
    <w:rsid w:val="00F84931"/>
    <w:rsid w:val="00F849E9"/>
    <w:rsid w:val="00F8589A"/>
    <w:rsid w:val="00F858B3"/>
    <w:rsid w:val="00F87E40"/>
    <w:rsid w:val="00F9183E"/>
    <w:rsid w:val="00F92EDD"/>
    <w:rsid w:val="00F976C3"/>
    <w:rsid w:val="00FA2CB6"/>
    <w:rsid w:val="00FA45AF"/>
    <w:rsid w:val="00FA49EC"/>
    <w:rsid w:val="00FA7861"/>
    <w:rsid w:val="00FB1555"/>
    <w:rsid w:val="00FB6DEB"/>
    <w:rsid w:val="00FC0C41"/>
    <w:rsid w:val="00FC234C"/>
    <w:rsid w:val="00FC2472"/>
    <w:rsid w:val="00FC42C9"/>
    <w:rsid w:val="00FC6153"/>
    <w:rsid w:val="00FE1CE9"/>
    <w:rsid w:val="00FE6E3E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Andreoli</dc:creator>
  <cp:lastModifiedBy>Giancarlo Andreoli</cp:lastModifiedBy>
  <cp:revision>1</cp:revision>
  <dcterms:created xsi:type="dcterms:W3CDTF">2013-10-25T09:16:00Z</dcterms:created>
  <dcterms:modified xsi:type="dcterms:W3CDTF">2013-10-25T09:17:00Z</dcterms:modified>
</cp:coreProperties>
</file>